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734" w:rsidRDefault="007B2734" w:rsidP="007B2734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Анализ предметной недели</w:t>
      </w:r>
    </w:p>
    <w:p w:rsidR="007B2734" w:rsidRDefault="007B2734" w:rsidP="007B2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17-22 октября 2011-2012 учебного года в школе проходила неделя точных наук.</w:t>
      </w:r>
    </w:p>
    <w:p w:rsidR="007B2734" w:rsidRDefault="007B2734" w:rsidP="007B273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вовлечение учащихся в активную творческую деятельность, развитие познавательного интереса к точным наукам, воспитание математической, информационной и коммуникативной культуры в социуме. Привитие навыков здорового образа жизни. </w:t>
      </w:r>
    </w:p>
    <w:p w:rsidR="007B2734" w:rsidRDefault="007B2734" w:rsidP="007B273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проведении предметной недели использовались разнообразные формы работы с учащимися: олимпиады; творческие конкурсы, кроссворды; игры -  КВНы, творческие отчёты;  открытый урок, конференция.</w:t>
      </w:r>
    </w:p>
    <w:p w:rsidR="007B2734" w:rsidRDefault="007B2734" w:rsidP="007B273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работы предметных комиссий привлекались  ученики старших классов и призёры школьных и районных предметных олимпиад.         Все проводимые мероприятия пользовались популярностью и привлекали достаточно большое число участников.    Победителям различных конкурсов, олимпиад, конференций вручены дипломы и призы.</w:t>
      </w:r>
    </w:p>
    <w:p w:rsidR="007B2734" w:rsidRDefault="007B2734" w:rsidP="007B273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Члены УВО «Человек - знаковая система» в ходе предметной недели проявили хорошие организаторские спо</w:t>
      </w:r>
      <w:r>
        <w:rPr>
          <w:color w:val="000000"/>
          <w:sz w:val="28"/>
          <w:szCs w:val="28"/>
        </w:rPr>
        <w:softHyphen/>
        <w:t xml:space="preserve">собности. Разнообразные  формы работы  создают праздничную творческую  атмосферу, что способствует развитию творчества самого учителя, его осознанию своего вида деятельности. </w:t>
      </w:r>
      <w:r>
        <w:rPr>
          <w:i/>
          <w:i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Учащиеся показали хорошие знания по предметам, умения применять знания в различных ситуациях, взаимовыручку, нестандартные решения трудных вопросов. Интересные,  разнообразные и нетрадиционные формы проведения предметной недели и вызвали большой интерес учащихся, значительно увеличив мотивацию к изучению предметов математического цикла.</w:t>
      </w:r>
    </w:p>
    <w:p w:rsidR="007B2734" w:rsidRDefault="007B2734" w:rsidP="007B27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Начало предметной недели носило организационный характер.5 м  классам даны задания по составлению кроссвордов.  В 11х классах прошло он - </w:t>
      </w:r>
      <w:proofErr w:type="spellStart"/>
      <w:r>
        <w:rPr>
          <w:sz w:val="28"/>
          <w:szCs w:val="28"/>
        </w:rPr>
        <w:t>лайн</w:t>
      </w:r>
      <w:proofErr w:type="spellEnd"/>
      <w:r>
        <w:rPr>
          <w:sz w:val="28"/>
          <w:szCs w:val="28"/>
        </w:rPr>
        <w:t xml:space="preserve"> тестирование по математике. Наибольшее количество баллов набрала </w:t>
      </w:r>
      <w:r>
        <w:rPr>
          <w:color w:val="000000"/>
          <w:sz w:val="28"/>
          <w:szCs w:val="28"/>
        </w:rPr>
        <w:t>Черкасова Н. 11 класс</w:t>
      </w:r>
      <w:r>
        <w:rPr>
          <w:sz w:val="28"/>
          <w:szCs w:val="28"/>
        </w:rPr>
        <w:t xml:space="preserve">, а также были  неудовлетворительные результаты. Это  </w:t>
      </w:r>
      <w:r>
        <w:rPr>
          <w:color w:val="000000"/>
          <w:sz w:val="28"/>
          <w:szCs w:val="28"/>
        </w:rPr>
        <w:t>Спиридонова Т. и Гончарук Р.</w:t>
      </w:r>
      <w:r>
        <w:rPr>
          <w:color w:val="FF6600"/>
          <w:sz w:val="28"/>
          <w:szCs w:val="28"/>
        </w:rPr>
        <w:t xml:space="preserve"> </w:t>
      </w:r>
      <w:r>
        <w:rPr>
          <w:sz w:val="28"/>
          <w:szCs w:val="28"/>
        </w:rPr>
        <w:t xml:space="preserve"> 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уроков проведена викторина по Информатике и ИКТ в 10х-11х классах по теме: «Властелин сети». Обучающиеся в нетрадиционной форме с элементами игры соревновались на лучшее знание телекоммуникационных технологий. В данное мероприятие входили конкурсы: «Эмблема», «Приветствие», «Король мыла» </w:t>
      </w:r>
      <w:proofErr w:type="spellStart"/>
      <w:r>
        <w:rPr>
          <w:sz w:val="28"/>
          <w:szCs w:val="28"/>
        </w:rPr>
        <w:t>и.т.д</w:t>
      </w:r>
      <w:proofErr w:type="spellEnd"/>
      <w:r>
        <w:rPr>
          <w:sz w:val="28"/>
          <w:szCs w:val="28"/>
        </w:rPr>
        <w:t>. Старшеклассники показали хорошее владение ПК и Интернетом. «Королём мыла» признан Якунин М..- он за 1 минуту отправил электронное поздравление  пяти пользователям.</w:t>
      </w:r>
    </w:p>
    <w:p w:rsidR="007B2734" w:rsidRDefault="007B2734" w:rsidP="007B27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Математический бой проходил в дружеской обстановке между учащимися 7 «а»    класса. Игра посвящена великому учёном</w:t>
      </w:r>
      <w:proofErr w:type="gramStart"/>
      <w:r>
        <w:rPr>
          <w:sz w:val="28"/>
          <w:szCs w:val="28"/>
        </w:rPr>
        <w:t>у-</w:t>
      </w:r>
      <w:proofErr w:type="gramEnd"/>
      <w:r>
        <w:rPr>
          <w:sz w:val="28"/>
          <w:szCs w:val="28"/>
        </w:rPr>
        <w:t xml:space="preserve"> Софье Ковалевской. Провела это мероприятие Демьянова Е.А..  Команды носили название «Золотая победа» и «Адидас». Учащимся решались различные логические задачи, отгадывались кроссворды, строились фигурки животных по координатам.  Не остались в стороне и болельщики. Ребята активно отвечали на различные вопросы блиц - опроса и лучшие игроки получили сладкие призы.</w:t>
      </w:r>
    </w:p>
    <w:p w:rsidR="007B2734" w:rsidRDefault="007B2734" w:rsidP="007B27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КВН «Клуб весёлых математиков» в 6 классе запомнился учащимся соревнованиями между командами.  Подготовила и </w:t>
      </w:r>
      <w:proofErr w:type="gramStart"/>
      <w:r>
        <w:rPr>
          <w:sz w:val="28"/>
          <w:szCs w:val="28"/>
        </w:rPr>
        <w:t xml:space="preserve">провела его Черных </w:t>
      </w:r>
      <w:proofErr w:type="spellStart"/>
      <w:r>
        <w:rPr>
          <w:sz w:val="28"/>
          <w:szCs w:val="28"/>
        </w:rPr>
        <w:t>Л.Н.Каждая</w:t>
      </w:r>
      <w:proofErr w:type="spellEnd"/>
      <w:r>
        <w:rPr>
          <w:sz w:val="28"/>
          <w:szCs w:val="28"/>
        </w:rPr>
        <w:t xml:space="preserve"> команда подобрала</w:t>
      </w:r>
      <w:proofErr w:type="gramEnd"/>
      <w:r>
        <w:rPr>
          <w:sz w:val="28"/>
          <w:szCs w:val="28"/>
        </w:rPr>
        <w:t xml:space="preserve"> название команды: («</w:t>
      </w:r>
      <w:proofErr w:type="spellStart"/>
      <w:r>
        <w:rPr>
          <w:sz w:val="28"/>
          <w:szCs w:val="28"/>
        </w:rPr>
        <w:t>Граматей</w:t>
      </w:r>
      <w:proofErr w:type="spellEnd"/>
      <w:r>
        <w:rPr>
          <w:sz w:val="28"/>
          <w:szCs w:val="28"/>
        </w:rPr>
        <w:t xml:space="preserve">», «Почемучки»), подготовила приветствие и эмблему.  Вопросы были связаны с историческими сведениями математических открытий. </w:t>
      </w:r>
      <w:proofErr w:type="gramStart"/>
      <w:r>
        <w:rPr>
          <w:sz w:val="28"/>
          <w:szCs w:val="28"/>
        </w:rPr>
        <w:t>Задания носили творческих характер: угадай слово, реши ребус, найди в пословицах математические термины.</w:t>
      </w:r>
      <w:proofErr w:type="gramEnd"/>
      <w:r>
        <w:rPr>
          <w:sz w:val="28"/>
          <w:szCs w:val="28"/>
        </w:rPr>
        <w:t xml:space="preserve">  Для болельщиков был подготовлен блиц - турнир и  конкурс самый умный.  На большее количество вопросов ответили болельщики 6  класса.     </w:t>
      </w:r>
    </w:p>
    <w:p w:rsidR="007B2734" w:rsidRDefault="007B2734" w:rsidP="007B2734">
      <w:pPr>
        <w:ind w:firstLine="708"/>
        <w:jc w:val="both"/>
        <w:rPr>
          <w:color w:val="FF66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Обучающиеся  9-11 классов приняли участие в  школьной научно-практической конференции  </w:t>
      </w:r>
      <w:r>
        <w:rPr>
          <w:sz w:val="28"/>
          <w:szCs w:val="28"/>
        </w:rPr>
        <w:t xml:space="preserve">«В мире </w:t>
      </w:r>
      <w:proofErr w:type="gramStart"/>
      <w:r>
        <w:rPr>
          <w:sz w:val="28"/>
          <w:szCs w:val="28"/>
        </w:rPr>
        <w:t>непознанного</w:t>
      </w:r>
      <w:proofErr w:type="gramEnd"/>
      <w:r>
        <w:rPr>
          <w:sz w:val="28"/>
          <w:szCs w:val="28"/>
        </w:rPr>
        <w:t xml:space="preserve">». На этот раз учащиеся решили рассмотреть </w:t>
      </w:r>
      <w:proofErr w:type="gramStart"/>
      <w:r>
        <w:rPr>
          <w:sz w:val="28"/>
          <w:szCs w:val="28"/>
        </w:rPr>
        <w:t>непознанное</w:t>
      </w:r>
      <w:proofErr w:type="gramEnd"/>
      <w:r>
        <w:rPr>
          <w:sz w:val="28"/>
          <w:szCs w:val="28"/>
        </w:rPr>
        <w:t xml:space="preserve"> в жизни человека.  Первое место заняли доклады: Черкасовой  Н. 11а  «</w:t>
      </w:r>
      <w:r>
        <w:rPr>
          <w:color w:val="000000"/>
          <w:sz w:val="28"/>
          <w:szCs w:val="28"/>
        </w:rPr>
        <w:t>Бермудский треугольник</w:t>
      </w:r>
      <w:r>
        <w:rPr>
          <w:sz w:val="28"/>
          <w:szCs w:val="28"/>
        </w:rPr>
        <w:t>», Соркиной М. «</w:t>
      </w:r>
      <w:r>
        <w:rPr>
          <w:color w:val="000000"/>
          <w:sz w:val="28"/>
          <w:szCs w:val="28"/>
        </w:rPr>
        <w:t xml:space="preserve">Феноменальные способности   человека», </w:t>
      </w:r>
      <w:r>
        <w:rPr>
          <w:sz w:val="28"/>
          <w:szCs w:val="28"/>
        </w:rPr>
        <w:t xml:space="preserve"> второе Викторовой Е. 10 класс «</w:t>
      </w:r>
      <w:r>
        <w:rPr>
          <w:color w:val="FF6600"/>
          <w:sz w:val="28"/>
          <w:szCs w:val="28"/>
        </w:rPr>
        <w:t>теорема Ферма</w:t>
      </w:r>
      <w:r>
        <w:rPr>
          <w:sz w:val="28"/>
          <w:szCs w:val="28"/>
        </w:rPr>
        <w:t xml:space="preserve">», третье </w:t>
      </w:r>
      <w:proofErr w:type="spellStart"/>
      <w:r>
        <w:rPr>
          <w:color w:val="FF6600"/>
          <w:sz w:val="28"/>
          <w:szCs w:val="28"/>
        </w:rPr>
        <w:t>Лунёвой</w:t>
      </w:r>
      <w:proofErr w:type="spellEnd"/>
      <w:r>
        <w:rPr>
          <w:color w:val="FF6600"/>
          <w:sz w:val="28"/>
          <w:szCs w:val="28"/>
        </w:rPr>
        <w:t xml:space="preserve"> К 9а «За гранью невозможного»</w:t>
      </w:r>
    </w:p>
    <w:p w:rsidR="007B2734" w:rsidRDefault="007B2734" w:rsidP="007B27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Учитель  физики </w:t>
      </w:r>
      <w:proofErr w:type="spellStart"/>
      <w:r>
        <w:rPr>
          <w:sz w:val="28"/>
          <w:szCs w:val="28"/>
        </w:rPr>
        <w:t>Скаржинский</w:t>
      </w:r>
      <w:proofErr w:type="spellEnd"/>
      <w:r>
        <w:rPr>
          <w:sz w:val="28"/>
          <w:szCs w:val="28"/>
        </w:rPr>
        <w:t xml:space="preserve"> Я.Х. в 11 «А» провёл открытый урок по теме «Трансформаторы». Урок был богат демонстрациями, которые максимально позволяют учащимся    усвоить данную тему. Ярослав </w:t>
      </w:r>
      <w:proofErr w:type="spellStart"/>
      <w:r>
        <w:rPr>
          <w:sz w:val="28"/>
          <w:szCs w:val="28"/>
        </w:rPr>
        <w:t>Христианович</w:t>
      </w:r>
      <w:proofErr w:type="spellEnd"/>
      <w:r>
        <w:rPr>
          <w:sz w:val="28"/>
          <w:szCs w:val="28"/>
        </w:rPr>
        <w:t xml:space="preserve"> показал применение трансформатора в нашей жизни. На уроке сообщались исторические сведения. </w:t>
      </w:r>
    </w:p>
    <w:p w:rsidR="007B2734" w:rsidRDefault="007B2734" w:rsidP="007B2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8х классах учитель математики Черных Л.Н. провела заседание клуба любознательных по теме: «Математические софизмы». Ребята </w:t>
      </w:r>
      <w:proofErr w:type="gramStart"/>
      <w:r>
        <w:rPr>
          <w:sz w:val="28"/>
          <w:szCs w:val="28"/>
        </w:rPr>
        <w:t>с подбирали</w:t>
      </w:r>
      <w:proofErr w:type="gramEnd"/>
      <w:r>
        <w:rPr>
          <w:sz w:val="28"/>
          <w:szCs w:val="28"/>
        </w:rPr>
        <w:t xml:space="preserve"> материал о софизмах и с большим  интересом, в форме творческого отчёта, рассказывали о них.  </w:t>
      </w:r>
    </w:p>
    <w:p w:rsidR="007B2734" w:rsidRDefault="007B2734" w:rsidP="007B2734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Завершила неделю школьная олимпиада по информатике и ИКТ. В ней приняли участие 38 человек из 5х-11х классов. (5-6 класс-18  человек, 7-8 классы - 11 человек, 9-11 классы - 9 человек), что составляет 8 % от всех обучающихся школы и на 40 % </w:t>
      </w:r>
      <w:proofErr w:type="gramStart"/>
      <w:r>
        <w:rPr>
          <w:sz w:val="28"/>
          <w:szCs w:val="28"/>
        </w:rPr>
        <w:t>выше</w:t>
      </w:r>
      <w:proofErr w:type="gramEnd"/>
      <w:r>
        <w:rPr>
          <w:sz w:val="28"/>
          <w:szCs w:val="28"/>
        </w:rPr>
        <w:t xml:space="preserve">  чем в 2010-2011 учебном году. Это говорит о возрастании интереса к предмету информатика и ИКТ. Победителем олимпиады стал Кузнецов Владислав из 11 класса.</w:t>
      </w:r>
    </w:p>
    <w:p w:rsidR="007B2734" w:rsidRDefault="007B2734" w:rsidP="007B2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целом неделя прошла успешно. Были охвачены все параллели.  Все запланированные мероприятия были проведены и как показало </w:t>
      </w:r>
      <w:proofErr w:type="gramStart"/>
      <w:r>
        <w:rPr>
          <w:sz w:val="28"/>
          <w:szCs w:val="28"/>
        </w:rPr>
        <w:t>анкетирование</w:t>
      </w:r>
      <w:proofErr w:type="gramEnd"/>
      <w:r>
        <w:rPr>
          <w:sz w:val="28"/>
          <w:szCs w:val="28"/>
        </w:rPr>
        <w:t xml:space="preserve">  они запомнились обучающимся.   Информация о проведении недели точных наук размещена на школьном сайте в разделе «Новости».</w:t>
      </w:r>
    </w:p>
    <w:p w:rsidR="007B2734" w:rsidRDefault="007B2734" w:rsidP="007B2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Хотелось бы на  следующей недели точных наук охватить все параллели  внеклассными мероприятиями по физике.</w:t>
      </w:r>
      <w:r>
        <w:t xml:space="preserve">  </w:t>
      </w:r>
      <w:r>
        <w:rPr>
          <w:sz w:val="28"/>
          <w:szCs w:val="28"/>
        </w:rPr>
        <w:t>Также, желательно, по результатам недели   выпустить газету от каждого класса, с информацией о проведённых мероприятиях.</w:t>
      </w:r>
    </w:p>
    <w:p w:rsidR="007B2734" w:rsidRDefault="007B2734" w:rsidP="007B2734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Выводы</w:t>
      </w:r>
    </w:p>
    <w:p w:rsidR="007B2734" w:rsidRDefault="007B2734" w:rsidP="007B2734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1. На следующей недели точных наук разнообразить   внеклассные мероприятия по математике,  информатике и ИКТ и физике. </w:t>
      </w:r>
    </w:p>
    <w:p w:rsidR="007B2734" w:rsidRDefault="007B2734" w:rsidP="007B2734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Провести он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айн</w:t>
      </w:r>
      <w:proofErr w:type="spellEnd"/>
      <w:r>
        <w:rPr>
          <w:sz w:val="28"/>
          <w:szCs w:val="28"/>
        </w:rPr>
        <w:t xml:space="preserve"> тестирование для обучающихся 9х классов, включая тестирование по информатике и ИКТ и физике.</w:t>
      </w:r>
    </w:p>
    <w:p w:rsidR="007B2734" w:rsidRDefault="007B2734" w:rsidP="007B2734">
      <w:pPr>
        <w:ind w:firstLine="709"/>
        <w:rPr>
          <w:sz w:val="28"/>
          <w:szCs w:val="28"/>
        </w:rPr>
      </w:pPr>
    </w:p>
    <w:p w:rsidR="007B2734" w:rsidRDefault="007B2734" w:rsidP="007B2734">
      <w:pPr>
        <w:ind w:firstLine="709"/>
        <w:rPr>
          <w:sz w:val="28"/>
          <w:szCs w:val="28"/>
        </w:rPr>
      </w:pPr>
    </w:p>
    <w:p w:rsidR="007B2734" w:rsidRDefault="007B2734" w:rsidP="007B2734">
      <w:pPr>
        <w:rPr>
          <w:sz w:val="28"/>
          <w:szCs w:val="28"/>
        </w:rPr>
      </w:pPr>
      <w:r>
        <w:rPr>
          <w:sz w:val="28"/>
          <w:szCs w:val="28"/>
        </w:rPr>
        <w:lastRenderedPageBreak/>
        <w:t>Руководитель УВО «Человек - знаковая система»             Демьянова Е.А.</w:t>
      </w:r>
    </w:p>
    <w:p w:rsidR="00107359" w:rsidRDefault="00107359">
      <w:bookmarkStart w:id="0" w:name="_GoBack"/>
      <w:bookmarkEnd w:id="0"/>
    </w:p>
    <w:sectPr w:rsidR="00107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34"/>
    <w:rsid w:val="00107359"/>
    <w:rsid w:val="007B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2012-12-20T19:14:00Z</dcterms:created>
  <dcterms:modified xsi:type="dcterms:W3CDTF">2012-12-20T19:14:00Z</dcterms:modified>
</cp:coreProperties>
</file>